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АБОНЕНТСКИЙ ДОГОВОР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на обучение по дополнительным образовательным программам №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г. Воронеж                                                                                                                          «_____» ____________ 20___г.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Частное учреждение дополнительного образования «Лингвист» (далее – Учреждение), осуществляющее образовательную деятельность на основании лицензии от 06.11.2015 № ДЛ-436 и приложения к ней от 19.05.2016 №983-И, выданной Департаментом образования, науки и мо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лодежной политики Воронежской области, в лице директора Власовой Натальи Николаевны, действующего на основании Устава Учреждения, именуемое в дальнейшем «Исполнитель»/«Учреждение»</w:t>
      </w:r>
      <w:r>
        <w:rPr>
          <w:rFonts w:ascii="Times New Roman" w:eastAsia="Times New Roman" w:hAnsi="Times New Roman" w:cs="Times New Roman"/>
          <w:color w:val="222222"/>
        </w:rPr>
        <w:t>, с одной стороны, и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_______________________________________,      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highlight w:val="white"/>
        </w:rPr>
        <w:t xml:space="preserve">(Фамилия, Имя, Отчество в именительном падеже) 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именуем(ый)(ая) в дальнейшем "Заказчик"</w:t>
      </w:r>
      <w:r>
        <w:rPr>
          <w:rFonts w:ascii="Times New Roman" w:eastAsia="Times New Roman" w:hAnsi="Times New Roman" w:cs="Times New Roman"/>
          <w:b/>
          <w:color w:val="222222"/>
        </w:rPr>
        <w:t xml:space="preserve">, 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</w:rPr>
        <w:t xml:space="preserve">с другой стороны,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вместе именуемые "Стороны" и каждый в отдельности "Сторона"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с соблюдением требований Гражданского кодекса РФ, </w:t>
      </w:r>
      <w:r>
        <w:rPr>
          <w:rFonts w:ascii="Times New Roman" w:eastAsia="Times New Roman" w:hAnsi="Times New Roman" w:cs="Times New Roman"/>
          <w:color w:val="222222"/>
        </w:rPr>
        <w:t xml:space="preserve">ФЗ РФ от 29.12.2012 № 273-ФЗ «Об образовании в Российской Федерации» (далее - Закон об образовании),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Закона Российской Федерации от 07.02.1992 № 2300-1 "О защите прав потребителей",</w:t>
      </w:r>
      <w:r>
        <w:rPr>
          <w:rFonts w:ascii="Times New Roman" w:eastAsia="Times New Roman" w:hAnsi="Times New Roman" w:cs="Times New Roman"/>
          <w:color w:val="222222"/>
        </w:rPr>
        <w:t xml:space="preserve"> Правил оказания платны</w:t>
      </w:r>
      <w:r>
        <w:rPr>
          <w:rFonts w:ascii="Times New Roman" w:eastAsia="Times New Roman" w:hAnsi="Times New Roman" w:cs="Times New Roman"/>
          <w:color w:val="222222"/>
        </w:rPr>
        <w:t xml:space="preserve">х образовательных услуг, утвержденных Постановлением Правительства Российской Федерации 15 сентября 2020 г. N 1441 "Об утверждении Правил оказания платных образовательных услуг",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222222"/>
        </w:rPr>
        <w:t xml:space="preserve">(далее – Договор)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о нижеследующем:</w:t>
      </w: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ПРЕДМЕТ И ОБЩИ</w:t>
      </w:r>
      <w:r>
        <w:rPr>
          <w:rFonts w:ascii="Times New Roman" w:eastAsia="Times New Roman" w:hAnsi="Times New Roman" w:cs="Times New Roman"/>
          <w:b/>
          <w:color w:val="222222"/>
        </w:rPr>
        <w:t>Е УСЛОВИЯ ДОГОВОРА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Исполнитель обязуется оказать, а Заказчик обязуется оплатить услуги обучения в очной форме по программе General English (далее – Программа), соответствующей уровню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______________________________, в количестве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240 (двести сорок) академиче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ских часов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Срок обучения в соответствии с рабочим учебным планом составляет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10 (десять) месяцев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После освоения Заказчиком Программы и успешного прохождения итоговой аттестации ему выдается сертификат установленного Учреждением образца.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Настоящий договор является абонентским</w:t>
      </w:r>
      <w:r>
        <w:rPr>
          <w:rFonts w:ascii="Times New Roman" w:eastAsia="Times New Roman" w:hAnsi="Times New Roman" w:cs="Times New Roman"/>
          <w:color w:val="222222"/>
        </w:rPr>
        <w:t xml:space="preserve"> (ст. 429.4 Гражданского Кодекса РФ), что предполагает внесение Заказчиком определенных Договором платежей за право требовать от Исполнителя оказания предусмотренных Договором услуг в пределах объема и на условиях, уст</w:t>
      </w:r>
      <w:r>
        <w:rPr>
          <w:rFonts w:ascii="Times New Roman" w:eastAsia="Times New Roman" w:hAnsi="Times New Roman" w:cs="Times New Roman"/>
          <w:color w:val="222222"/>
        </w:rPr>
        <w:t xml:space="preserve">ановленных Договором. При этом Заказчик обязан вносить платежи по Договору </w:t>
      </w:r>
      <w:r>
        <w:rPr>
          <w:rFonts w:ascii="Times New Roman" w:eastAsia="Times New Roman" w:hAnsi="Times New Roman" w:cs="Times New Roman"/>
          <w:b/>
          <w:color w:val="222222"/>
        </w:rPr>
        <w:t>независимо от того, было ли затребовано им соответствующее исполнение от Исполнителя</w:t>
      </w:r>
      <w:r>
        <w:rPr>
          <w:rFonts w:ascii="Times New Roman" w:eastAsia="Times New Roman" w:hAnsi="Times New Roman" w:cs="Times New Roman"/>
          <w:color w:val="222222"/>
        </w:rPr>
        <w:t>. С учетом данного положения, а также групповой формы обучения, в случае пропуска Заказчиком сост</w:t>
      </w:r>
      <w:r>
        <w:rPr>
          <w:rFonts w:ascii="Times New Roman" w:eastAsia="Times New Roman" w:hAnsi="Times New Roman" w:cs="Times New Roman"/>
          <w:color w:val="222222"/>
        </w:rPr>
        <w:t>оявшегося занятия, услуга считается оказанной Исполнителем надлежащим образом и плата за пропущенное занятие не сохраняется и не переносится на последующий период независимо от причины пропуска занятия.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Услуги по Договору не оказываются в официально устано</w:t>
      </w:r>
      <w:r>
        <w:rPr>
          <w:rFonts w:ascii="Times New Roman" w:eastAsia="Times New Roman" w:hAnsi="Times New Roman" w:cs="Times New Roman"/>
          <w:color w:val="222222"/>
        </w:rPr>
        <w:t>вленные нерабочие праздничные дни, а также в период зимних школьных каникул.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Обучение в дистанционной форме (с использованием сервисов сети Интернет для телеконференц-связи в реальном режиме времени) может осуществляться по согласованию с Исполнителем по и</w:t>
      </w:r>
      <w:r>
        <w:rPr>
          <w:rFonts w:ascii="Times New Roman" w:eastAsia="Times New Roman" w:hAnsi="Times New Roman" w:cs="Times New Roman"/>
          <w:color w:val="222222"/>
        </w:rPr>
        <w:t>нициативе Заказчика, либо в случае установления органами власти ограничений или запретов на проведение очного обучения при отсутствии возражений Заказчика относительно перехода на дистанционную форму обучения.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Возможность участия Заказчика в занятии в дист</w:t>
      </w:r>
      <w:r>
        <w:rPr>
          <w:rFonts w:ascii="Times New Roman" w:eastAsia="Times New Roman" w:hAnsi="Times New Roman" w:cs="Times New Roman"/>
          <w:color w:val="222222"/>
        </w:rPr>
        <w:t>анционной форме по инициативе Заказчика остаётся на усмотрение Исполнителя. В участии Заказчика в занятии в дистанционной форме может быть отказано без объяснения причин. В любом случае для принятия Исполнителем решения о возможности участия Заказчика в за</w:t>
      </w:r>
      <w:r>
        <w:rPr>
          <w:rFonts w:ascii="Times New Roman" w:eastAsia="Times New Roman" w:hAnsi="Times New Roman" w:cs="Times New Roman"/>
          <w:color w:val="222222"/>
        </w:rPr>
        <w:t xml:space="preserve">нятии в дистанционной форме Заказчик должен направить Исполнителю запрос об этом не менее чем за 2 (два) часа до начала соответствующего занятия. 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Запросы о возможности участия Заказчика в занятии в дистанционной форме должны направляться через приложение </w:t>
      </w:r>
      <w:r>
        <w:rPr>
          <w:rFonts w:ascii="Times New Roman" w:eastAsia="Times New Roman" w:hAnsi="Times New Roman" w:cs="Times New Roman"/>
          <w:color w:val="222222"/>
        </w:rPr>
        <w:t>для обмена сообщениями (мессенджер) непосредственно преподавателю либо администратору соответствующего учебного центра. Запросы в устной форме по телефону к рассмотрению не принимаются в связи с невозможностью фиксации Исполнителем факта и времени обращени</w:t>
      </w:r>
      <w:r>
        <w:rPr>
          <w:rFonts w:ascii="Times New Roman" w:eastAsia="Times New Roman" w:hAnsi="Times New Roman" w:cs="Times New Roman"/>
          <w:color w:val="222222"/>
        </w:rPr>
        <w:t>я Заказчика.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Если Заказчик является единственным лицом, явившимся на занятие (независимо от его формы – очное или дистанционное), то в этом случае занятие рассматривается как индивидуальное и его продолжительность составляет один академический час (45 минут), при этом </w:t>
      </w:r>
      <w:r>
        <w:rPr>
          <w:rFonts w:ascii="Times New Roman" w:eastAsia="Times New Roman" w:hAnsi="Times New Roman" w:cs="Times New Roman"/>
          <w:color w:val="222222"/>
        </w:rPr>
        <w:t>цена такого занятия определяется из расчета за два академических часа в соответствии с п.2.1 Договора.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В целях соблюдения законодательства об интеллектуальной собственности Заказчику запрещается использовать на занятиях в Учреждении копии учебно-методическ</w:t>
      </w:r>
      <w:r>
        <w:rPr>
          <w:rFonts w:ascii="Times New Roman" w:eastAsia="Times New Roman" w:hAnsi="Times New Roman" w:cs="Times New Roman"/>
          <w:b/>
          <w:color w:val="222222"/>
        </w:rPr>
        <w:t>их материалов (в частности копии учебников и/или рабочих тетрадей на бумажном или электронном носителе (сканы), копии аудио и видеоматериалов).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ЦЕНА, СРОКИ И ПОРЯДОК ОПЛАТЫ УСЛУГ, ПРИЕМКА УСЛУГ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Цена услуг по Договору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за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240 (двести сорок)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академических ча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са составляет 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u w:val="single"/>
        </w:rPr>
        <w:t xml:space="preserve">57 000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(</w:t>
      </w:r>
      <w:r>
        <w:rPr>
          <w:rFonts w:ascii="Times New Roman" w:eastAsia="Times New Roman" w:hAnsi="Times New Roman" w:cs="Times New Roman"/>
          <w:b/>
          <w:color w:val="222222"/>
          <w:highlight w:val="white"/>
          <w:u w:val="single"/>
        </w:rPr>
        <w:t>пятьдесят семь тысяч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) руб. 00 коп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Если Сторонами письменно не согласовано иное, то цена обучения в очной и в дистанционной форме является одинаковой.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Услуги оплачиваются Заказчиком </w:t>
      </w:r>
      <w:r>
        <w:rPr>
          <w:rFonts w:ascii="Times New Roman" w:eastAsia="Times New Roman" w:hAnsi="Times New Roman" w:cs="Times New Roman"/>
          <w:b/>
          <w:color w:val="222222"/>
        </w:rPr>
        <w:t>в порядке 100% предоплаты за каждый модуль</w:t>
      </w:r>
      <w:r>
        <w:rPr>
          <w:rFonts w:ascii="Times New Roman" w:eastAsia="Times New Roman" w:hAnsi="Times New Roman" w:cs="Times New Roman"/>
          <w:color w:val="222222"/>
        </w:rPr>
        <w:t>. Сумма фактического платежа (с учетом периода рассрочки и скидок, если они применяются) определяется  в Приложении №4 к Договору (График платежей).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Оплата 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за предстоящий</w:t>
      </w:r>
      <w:r>
        <w:rPr>
          <w:rFonts w:ascii="Times New Roman" w:eastAsia="Times New Roman" w:hAnsi="Times New Roman" w:cs="Times New Roman"/>
          <w:color w:val="222222"/>
        </w:rPr>
        <w:t xml:space="preserve"> модуль должна поступить Исполнителю до первого занятия в оплачиваемом модуле.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Оплата </w:t>
      </w:r>
      <w:r>
        <w:rPr>
          <w:rFonts w:ascii="Times New Roman" w:eastAsia="Times New Roman" w:hAnsi="Times New Roman" w:cs="Times New Roman"/>
          <w:color w:val="222222"/>
        </w:rPr>
        <w:t>по Договору осуществляется либо в безналичном порядке на расчетный счет Исполнителя, указанный в Договоре, либо наличными деньгами в кассу Исполнителя. Моментом исполнения обязанности по оплате обучения за очередной месяц считается момент поступления суммы</w:t>
      </w:r>
      <w:r>
        <w:rPr>
          <w:rFonts w:ascii="Times New Roman" w:eastAsia="Times New Roman" w:hAnsi="Times New Roman" w:cs="Times New Roman"/>
          <w:color w:val="222222"/>
        </w:rPr>
        <w:t xml:space="preserve"> ежемесячного платежа на расчетный счет либо в кассу Исполнителя.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Заказчик обязан до первого занятия в очередном модуле предоставлять подтверждение оплаты администратору учебного центра, в котором Заказчик проходит обучение.</w:t>
      </w:r>
      <w:r>
        <w:rPr>
          <w:rFonts w:ascii="Times New Roman" w:eastAsia="Times New Roman" w:hAnsi="Times New Roman" w:cs="Times New Roman"/>
          <w:color w:val="222222"/>
        </w:rPr>
        <w:t xml:space="preserve"> Для подтверждения оплаты Заказчик может предъявить администратору подлинник квитанции об оплате (в этом случае администратор снимает копию с квитанции) либо при оплате в безналичном порядке при помощи электронных сервисов оплаты направить электронную квит</w:t>
      </w:r>
      <w:r>
        <w:rPr>
          <w:rFonts w:ascii="Times New Roman" w:eastAsia="Times New Roman" w:hAnsi="Times New Roman" w:cs="Times New Roman"/>
          <w:color w:val="222222"/>
        </w:rPr>
        <w:t>анцию по электронной почте на адрес соответствующего учебного центра.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Претензии к качеству услуг по Договору направляются Заказчиком Исполнителю в письменной форме незамедлительно после возникновения обстоятельств, свидетельствующих по мнению Заказчика о ненадлежащем качестве услуг, но в любом случае не позднее трех рабочих </w:t>
      </w:r>
      <w:r>
        <w:rPr>
          <w:rFonts w:ascii="Times New Roman" w:eastAsia="Times New Roman" w:hAnsi="Times New Roman" w:cs="Times New Roman"/>
          <w:color w:val="222222"/>
        </w:rPr>
        <w:t>дней, следующих за днем возникновения таких обстоятельств. При отсутствии в указанный срок претензий к качеству уже оказанных по Договору услуг такие услуги считаются оказанными надлежащим образом и в полном объеме.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Для скорейшего разрешения претензий по с</w:t>
      </w:r>
      <w:r>
        <w:rPr>
          <w:rFonts w:ascii="Times New Roman" w:eastAsia="Times New Roman" w:hAnsi="Times New Roman" w:cs="Times New Roman"/>
          <w:color w:val="222222"/>
        </w:rPr>
        <w:t>уществу рекомендуемым способом их направления является их направление Исполнителю через администратора учебного центра. В претензии Заказчик указывает свои замечания к качеству услуг и свои требования в связи с возникшими обстоятельствами, а также свой кон</w:t>
      </w:r>
      <w:r>
        <w:rPr>
          <w:rFonts w:ascii="Times New Roman" w:eastAsia="Times New Roman" w:hAnsi="Times New Roman" w:cs="Times New Roman"/>
          <w:color w:val="222222"/>
        </w:rPr>
        <w:t>тактный номер телефона. Ответ на претензию направляется Заказчику в течение пяти рабочих дней, следующих за днем направления претензии, на адрес электронной почты Заказчика, указанный в Договоре. В том случае, если претензия может быть разрешена по существ</w:t>
      </w:r>
      <w:r>
        <w:rPr>
          <w:rFonts w:ascii="Times New Roman" w:eastAsia="Times New Roman" w:hAnsi="Times New Roman" w:cs="Times New Roman"/>
          <w:color w:val="222222"/>
        </w:rPr>
        <w:t>у путем телефонных переговоров, представитель Исполнителя может связаться с Заказчиком по телефону (письменный ответ на претензию в этом случае также направляется на адрес электронной почты).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ПРАВА СТОРОН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Исполнитель вправе: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Применять к Заказчику меры поощрения и меры дисциплинарного взыскания в соответствии с законода</w:t>
      </w:r>
      <w:r>
        <w:rPr>
          <w:rFonts w:ascii="Times New Roman" w:eastAsia="Times New Roman" w:hAnsi="Times New Roman" w:cs="Times New Roman"/>
          <w:color w:val="222222"/>
        </w:rPr>
        <w:t>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 согласованию с Заказчиком проводить занятия, в иных помещениях, помимо указанных в Приложении №3 Договора. Место пр</w:t>
      </w:r>
      <w:r>
        <w:rPr>
          <w:rFonts w:ascii="Times New Roman" w:eastAsia="Times New Roman" w:hAnsi="Times New Roman" w:cs="Times New Roman"/>
          <w:color w:val="222222"/>
        </w:rPr>
        <w:t>оведения занятий является согласованным между Сторонами, если от Заказчика в разумные сроки после получения уведомления об изменении места проведения занятий не поступят соответствующие возражения.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Приостановить исполнение по Договору в том случае, если За</w:t>
      </w:r>
      <w:r>
        <w:rPr>
          <w:rFonts w:ascii="Times New Roman" w:eastAsia="Times New Roman" w:hAnsi="Times New Roman" w:cs="Times New Roman"/>
          <w:color w:val="222222"/>
        </w:rPr>
        <w:t>казчик не исполнил свою обязанность по предварительной полной оплате услуг в предстоящем месяце (встречное исполнение - ст. 328 Гражданского Кодекса РФ).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Расторгнуть Договор в одностороннем порядке в случаях, установленных Договором.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Отказать Заказчику в у</w:t>
      </w:r>
      <w:r>
        <w:rPr>
          <w:rFonts w:ascii="Times New Roman" w:eastAsia="Times New Roman" w:hAnsi="Times New Roman" w:cs="Times New Roman"/>
          <w:color w:val="222222"/>
        </w:rPr>
        <w:t>частии в занятии при неоплате Заказчиком услуг по Договору, а также в иных  случаях, предусмотренных Договором.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Заказчик вправе: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Получать информацию от Исполнителя по вопросам организации и обеспечения надлежащего предоставления услуг, предусмотренных разделом 1 Договора.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 начала обучения самостоятельно выбрать учебный центр Исполнителя (перечень центров указан в Приложении №3 к Д</w:t>
      </w:r>
      <w:r>
        <w:rPr>
          <w:rFonts w:ascii="Times New Roman" w:eastAsia="Times New Roman" w:hAnsi="Times New Roman" w:cs="Times New Roman"/>
          <w:color w:val="222222"/>
        </w:rPr>
        <w:t>оговору) для прохождения Заказчиком обучения при условии наличия в выбранном центре группы соответствующего уровня и свободных мест в ней.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Пользоваться академическими правами в соответствии с частью 1 статьи 34 Закона об образовании.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Обращаться к Исполните</w:t>
      </w:r>
      <w:r>
        <w:rPr>
          <w:rFonts w:ascii="Times New Roman" w:eastAsia="Times New Roman" w:hAnsi="Times New Roman" w:cs="Times New Roman"/>
          <w:color w:val="222222"/>
        </w:rPr>
        <w:t>лю по вопросам, касающимся образовательного процесса.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Принимать в порядке, установленном локальными нормативными актами, участ</w:t>
      </w:r>
      <w:r>
        <w:rPr>
          <w:rFonts w:ascii="Times New Roman" w:eastAsia="Times New Roman" w:hAnsi="Times New Roman" w:cs="Times New Roman"/>
          <w:color w:val="222222"/>
        </w:rPr>
        <w:t>ие в социально-культурных, оздоровительных и иных мероприятиях, организованных Исполнителем.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ОБЯЗАННОСТИ СТОРОН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Исполнитель обя</w:t>
      </w:r>
      <w:r>
        <w:rPr>
          <w:rFonts w:ascii="Times New Roman" w:eastAsia="Times New Roman" w:hAnsi="Times New Roman" w:cs="Times New Roman"/>
          <w:b/>
          <w:color w:val="222222"/>
        </w:rPr>
        <w:t>зуется: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Зачислить Заказчика на программу обучения, указанную в п.1.1 Договора. Основанием для зачисления Заказчика на учебу на договорной (платной) основе служит подписание Сторонами Договора и поступление Исполнителю от Заказчика оплаты за первый месяц обучения.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Организовать и обеспечить надлежащее оказание услуг, предусмотренных в п. 1.1. Договора, в соответствии с учебным планом, календарным планированием, разрабатываемыми Исполнителем.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Обеспечить для проведения занятий помещения, соответствующие санитарным и ги</w:t>
      </w:r>
      <w:r>
        <w:rPr>
          <w:rFonts w:ascii="Times New Roman" w:eastAsia="Times New Roman" w:hAnsi="Times New Roman" w:cs="Times New Roman"/>
          <w:color w:val="222222"/>
        </w:rPr>
        <w:t>гиеническим требованиям, а также оснащением, соответствующим обязательным нормам и правилам, предъявляемым действующим законодательством.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Проявлять уважение к личности Заказчика, оберегать его от всех форм физического и психологического насилия, обеспечить</w:t>
      </w:r>
      <w:r>
        <w:rPr>
          <w:rFonts w:ascii="Times New Roman" w:eastAsia="Times New Roman" w:hAnsi="Times New Roman" w:cs="Times New Roman"/>
          <w:color w:val="222222"/>
        </w:rPr>
        <w:t xml:space="preserve">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Заказчик обязуется</w:t>
      </w:r>
      <w:r>
        <w:rPr>
          <w:rFonts w:ascii="Times New Roman" w:eastAsia="Times New Roman" w:hAnsi="Times New Roman" w:cs="Times New Roman"/>
          <w:color w:val="222222"/>
        </w:rPr>
        <w:t>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Своевременно и в полном размере вносить плату за предоставляемые по Договору усл</w:t>
      </w:r>
      <w:r>
        <w:rPr>
          <w:rFonts w:ascii="Times New Roman" w:eastAsia="Times New Roman" w:hAnsi="Times New Roman" w:cs="Times New Roman"/>
          <w:color w:val="222222"/>
        </w:rPr>
        <w:t>уги (раздел 2 Договора).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 поступлении Учреждение и в процессе обучения своевременно предоставлять все документы, необходимые для надлежащего исполнения Договора.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Незамедлительно сообщать администратору учебного центра Исполнителя, в котором Заказчик про</w:t>
      </w:r>
      <w:r>
        <w:rPr>
          <w:rFonts w:ascii="Times New Roman" w:eastAsia="Times New Roman" w:hAnsi="Times New Roman" w:cs="Times New Roman"/>
          <w:color w:val="222222"/>
        </w:rPr>
        <w:t>ходит обучение, об изменении контактных данных и адреса места жительства Заказчика.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 взаимодействии с работниками Учреждения придерживаться официально-делового стиля общения.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Возмещать ущерб, причиненный имуществу Исполнителя.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Соблюдать требования, уста</w:t>
      </w:r>
      <w:r>
        <w:rPr>
          <w:rFonts w:ascii="Times New Roman" w:eastAsia="Times New Roman" w:hAnsi="Times New Roman" w:cs="Times New Roman"/>
          <w:color w:val="222222"/>
        </w:rPr>
        <w:t>новленные Договором, в том числе выполнять задания для подготовки к занятиям, предусмотренным учебным планом, в том числе индивидуальным.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Соблюдать требования правила внутреннего распорядка и иные локальные нормативные акты Исполнителя.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ОСОБЫЕ УСЛОВИЯ ПРОТИВОЭПИДЕМИЧЕСКОГО ХАРАКТЕРА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Стороны обязуются добросовестно исполнять требования органов государственной власти и местного самоуправления в области противоэпидемической безопасности.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Исполнитель вправе: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Осуществлять проверку температуры тела Заказчика при его прибытии в учебный центр Исполнителя при помощи бесконтактных термометров на открытых участках тела (лоб, запястье) и отказывать Заказчику в посещении занятия в том случае, если температура тела прев</w:t>
      </w:r>
      <w:r>
        <w:rPr>
          <w:rFonts w:ascii="Times New Roman" w:eastAsia="Times New Roman" w:hAnsi="Times New Roman" w:cs="Times New Roman"/>
          <w:color w:val="222222"/>
        </w:rPr>
        <w:t xml:space="preserve">ышает 38 градусов Цельсия. 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Отказывать Заказчику в посещении занятия в том случае, если у него обнаруживаются явные признаки инфекционного заболевания (в том числе кашель, повторяющееся чихание, насморк, хриплость голоса и т.п.).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Исполнитель обязан: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 об</w:t>
      </w:r>
      <w:r>
        <w:rPr>
          <w:rFonts w:ascii="Times New Roman" w:eastAsia="Times New Roman" w:hAnsi="Times New Roman" w:cs="Times New Roman"/>
          <w:color w:val="222222"/>
        </w:rPr>
        <w:t>наружении признаков инфекционного заболевания у Заказчика во время занятия (в том числе кашель, повторяющееся чихание, насморк, хриплость голоса, рвота, диарея, повышенная температура тела и т.п.) незамедлительно изолировать его в отдельном от остальных об</w:t>
      </w:r>
      <w:r>
        <w:rPr>
          <w:rFonts w:ascii="Times New Roman" w:eastAsia="Times New Roman" w:hAnsi="Times New Roman" w:cs="Times New Roman"/>
          <w:color w:val="222222"/>
        </w:rPr>
        <w:t>учающихся помещении и при очевидном ухудшении физического состояния Заказчика вызвать бригаду скорой медицинской помощи.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Заказчику рекомендуется использовать кожный антисептик при его наличии при входе в Учреждение и при использовании туалетной комнаты.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</w:t>
      </w:r>
      <w:r>
        <w:rPr>
          <w:rFonts w:ascii="Times New Roman" w:eastAsia="Times New Roman" w:hAnsi="Times New Roman" w:cs="Times New Roman"/>
          <w:color w:val="222222"/>
        </w:rPr>
        <w:t xml:space="preserve">сещение занятий в Учреждении Заказчиком, перенесшим инфекционное заболевание (в том числе COVID-19 или его последующие разновидности), а также Заказчиком, который был в контакте с больным COVID-19 (или его последующими разновидностями), допускается только </w:t>
      </w:r>
      <w:r>
        <w:rPr>
          <w:rFonts w:ascii="Times New Roman" w:eastAsia="Times New Roman" w:hAnsi="Times New Roman" w:cs="Times New Roman"/>
          <w:color w:val="222222"/>
        </w:rPr>
        <w:t>при наличии медицинского заключения врача об отсутствии медицинских противопоказаний для пребывания в Учреждении.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Заказчику рекомендуется в целях профилактики инфекционных заболеваний использовать медицинские маски для защиты органов дыхания в местах общег</w:t>
      </w:r>
      <w:r>
        <w:rPr>
          <w:rFonts w:ascii="Times New Roman" w:eastAsia="Times New Roman" w:hAnsi="Times New Roman" w:cs="Times New Roman"/>
          <w:color w:val="222222"/>
        </w:rPr>
        <w:t>о пользования учебного центра. Использование средств защиты органов дыхания Заказчиком в учебной аудитории во время занятий оставляется на усмотрение Заказчика.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Использование Заказчиком во время занятия средств защиты органов дыхания при наличии у него явн</w:t>
      </w:r>
      <w:r>
        <w:rPr>
          <w:rFonts w:ascii="Times New Roman" w:eastAsia="Times New Roman" w:hAnsi="Times New Roman" w:cs="Times New Roman"/>
          <w:color w:val="222222"/>
        </w:rPr>
        <w:t>ых признаков инфекционного заболевания не исключает принятие Учреждением мер, предусмотренных п.5.3.2. Договора.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случае издания органами государственной власти и/или органами местного самоуправления актов, устанавливающих специальные требования к деятель</w:t>
      </w:r>
      <w:r>
        <w:rPr>
          <w:rFonts w:ascii="Times New Roman" w:eastAsia="Times New Roman" w:hAnsi="Times New Roman" w:cs="Times New Roman"/>
          <w:color w:val="222222"/>
        </w:rPr>
        <w:t>ности Исполнителя либо ограничения в его деятельности в связи с эпидемической обстановкой, в том числе в связи с эпидемической обстановкой непосредственно в г. Воронеже и/или Воронежской области, Исполнитель обязуется незамедлительно проинформировать Заказ</w:t>
      </w:r>
      <w:r>
        <w:rPr>
          <w:rFonts w:ascii="Times New Roman" w:eastAsia="Times New Roman" w:hAnsi="Times New Roman" w:cs="Times New Roman"/>
          <w:color w:val="222222"/>
        </w:rPr>
        <w:t>чика о том, каким образом установленные требования или ограничения повлияют на возможность осуществлять обучение по Договору в очной форме по установленному Договором календарному плану.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Исполнитель не несет перед Заказчиком ответственности в том случае, е</w:t>
      </w:r>
      <w:r>
        <w:rPr>
          <w:rFonts w:ascii="Times New Roman" w:eastAsia="Times New Roman" w:hAnsi="Times New Roman" w:cs="Times New Roman"/>
          <w:color w:val="222222"/>
        </w:rPr>
        <w:t>сли такие требования или ограничения после вступления их в силу не позволяют осуществлять обучение по Договору на согласованных Сторонами условиях (например в связи с ограничениями допустимого возраста учащихся по очной форме, по предельному наполнению уче</w:t>
      </w:r>
      <w:r>
        <w:rPr>
          <w:rFonts w:ascii="Times New Roman" w:eastAsia="Times New Roman" w:hAnsi="Times New Roman" w:cs="Times New Roman"/>
          <w:color w:val="222222"/>
        </w:rPr>
        <w:t>бных групп, режиму работы образовательных организация и т.д.).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том случае, если обучение по очной форме с учетом новых требований или ограничений остается возможным, Стороны согласовывают новый порядок проведения занятий. При необходимости внесения измен</w:t>
      </w:r>
      <w:r>
        <w:rPr>
          <w:rFonts w:ascii="Times New Roman" w:eastAsia="Times New Roman" w:hAnsi="Times New Roman" w:cs="Times New Roman"/>
          <w:color w:val="222222"/>
        </w:rPr>
        <w:t>ений в календарный план занятий Стороны подписывают соответствующее соглашение.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том случае, если обучение по очной форме с учетом новых требований или ограничений становится невозможным, то  при отсутствии между Сторонами соглашения об ином Исполнитель п</w:t>
      </w:r>
      <w:r>
        <w:rPr>
          <w:rFonts w:ascii="Times New Roman" w:eastAsia="Times New Roman" w:hAnsi="Times New Roman" w:cs="Times New Roman"/>
          <w:color w:val="222222"/>
        </w:rPr>
        <w:t>родолжает осуществлять обучение по Договору с переходом на дистанционную форму. При этом занятия с учащимися группы проводятся тем же преподавателем по тому же расписанию с применением сервисов онлайн-телеконференций (Zoom или иной сервис).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том случае, е</w:t>
      </w:r>
      <w:r>
        <w:rPr>
          <w:rFonts w:ascii="Times New Roman" w:eastAsia="Times New Roman" w:hAnsi="Times New Roman" w:cs="Times New Roman"/>
          <w:color w:val="222222"/>
        </w:rPr>
        <w:t>сли вследствие издания соответствующих актов обучение по Договору ни в очной, ни в дистанционной форме не будет для Заказчика возможно, то по его письменному заявлению Договор расторгается и Заказчику возвращается предоплата за соответствующий месяц обучен</w:t>
      </w:r>
      <w:r>
        <w:rPr>
          <w:rFonts w:ascii="Times New Roman" w:eastAsia="Times New Roman" w:hAnsi="Times New Roman" w:cs="Times New Roman"/>
          <w:color w:val="222222"/>
        </w:rPr>
        <w:t>ия с удержанием оплаты за фактически проведенные Исполнителем в данном месяце занятия (независимо от посещения Заказчиком данных занятий).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t>СРОК ДЕЙСТВИЯ ДОГОВОРА, ОСНОВАНИЕ ИЗМЕНЕНИЯ И РАСТОРЖЕНИЯ ДОГОВОРА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Договор вступает в силу со дня его заключ</w:t>
      </w:r>
      <w:r w:rsidR="00FC3B6D">
        <w:rPr>
          <w:rFonts w:ascii="Times New Roman" w:eastAsia="Times New Roman" w:hAnsi="Times New Roman" w:cs="Times New Roman"/>
          <w:color w:val="222222"/>
        </w:rPr>
        <w:t>ения и действует по 30 июня 2024</w:t>
      </w:r>
      <w:r>
        <w:rPr>
          <w:rFonts w:ascii="Times New Roman" w:eastAsia="Times New Roman" w:hAnsi="Times New Roman" w:cs="Times New Roman"/>
          <w:color w:val="222222"/>
        </w:rPr>
        <w:t xml:space="preserve"> г.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Договор может быть расторгнут по Соглашению сторон.  По инициативе одной из сторон Договор может быть расторгнут по основаниям, предусмотренным Договором и действующим законодател</w:t>
      </w:r>
      <w:r>
        <w:rPr>
          <w:rFonts w:ascii="Times New Roman" w:eastAsia="Times New Roman" w:hAnsi="Times New Roman" w:cs="Times New Roman"/>
          <w:color w:val="222222"/>
        </w:rPr>
        <w:t>ьством Российской Федерации.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Заказчик может досрочно расторгнуть Договор, подав соответствующее заявление на имя директора Учреждения через администратора учебного центра в котором он проходит обучение, с указанием в заявлении банковских реквизитов счета З</w:t>
      </w:r>
      <w:r>
        <w:rPr>
          <w:rFonts w:ascii="Times New Roman" w:eastAsia="Times New Roman" w:hAnsi="Times New Roman" w:cs="Times New Roman"/>
          <w:color w:val="222222"/>
        </w:rPr>
        <w:t>аказчика, на который должен быть перечислен остаток предоплаты за последний месяц обучения.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Исполнитель вправе расторгнуть договор в одностороннем порядке в следующих случаях: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при просрочке Заказчиком оплаты по Договору </w:t>
      </w:r>
      <w:r>
        <w:rPr>
          <w:rFonts w:ascii="Times New Roman" w:eastAsia="Times New Roman" w:hAnsi="Times New Roman" w:cs="Times New Roman"/>
          <w:b/>
          <w:color w:val="222222"/>
        </w:rPr>
        <w:t>более 30  дней</w:t>
      </w:r>
      <w:r>
        <w:rPr>
          <w:rFonts w:ascii="Times New Roman" w:eastAsia="Times New Roman" w:hAnsi="Times New Roman" w:cs="Times New Roman"/>
          <w:color w:val="222222"/>
        </w:rPr>
        <w:t xml:space="preserve"> либо при нарушении порядка оплаты </w:t>
      </w:r>
      <w:r>
        <w:rPr>
          <w:rFonts w:ascii="Times New Roman" w:eastAsia="Times New Roman" w:hAnsi="Times New Roman" w:cs="Times New Roman"/>
          <w:b/>
          <w:color w:val="222222"/>
        </w:rPr>
        <w:t>услуг более двух раз</w:t>
      </w:r>
      <w:r>
        <w:rPr>
          <w:rFonts w:ascii="Times New Roman" w:eastAsia="Times New Roman" w:hAnsi="Times New Roman" w:cs="Times New Roman"/>
          <w:color w:val="222222"/>
        </w:rPr>
        <w:t xml:space="preserve"> в течение срока действия Договора;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 нарушении Заказчиком иных обязательств по Договору более двух раз в период действия Договора.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Заказчик два или более раз нарушил условия Договора или внутреннего</w:t>
      </w:r>
      <w:r>
        <w:rPr>
          <w:rFonts w:ascii="Times New Roman" w:eastAsia="Times New Roman" w:hAnsi="Times New Roman" w:cs="Times New Roman"/>
          <w:color w:val="222222"/>
        </w:rPr>
        <w:t xml:space="preserve"> распорядка Исполнителя либо однократно умышленно причинил вред здоровью любому лицу, находившемуся в учебном центре Исполнителя, либо однократно умышленно причинил ущерб имуществу Исполнителя.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Заказчик дважды в течение срока действия Договора своим поведе</w:t>
      </w:r>
      <w:r>
        <w:rPr>
          <w:rFonts w:ascii="Times New Roman" w:eastAsia="Times New Roman" w:hAnsi="Times New Roman" w:cs="Times New Roman"/>
          <w:color w:val="222222"/>
        </w:rPr>
        <w:t>нием нарушил права и законные интересы других обучающихся либо работников Исполнителя или препятствовал нормальному осуществлению образовательного процесса.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Договор считается расторгнутым со дня уведомления Исполнителем Заказчика об отказе от исполнения До</w:t>
      </w:r>
      <w:r>
        <w:rPr>
          <w:rFonts w:ascii="Times New Roman" w:eastAsia="Times New Roman" w:hAnsi="Times New Roman" w:cs="Times New Roman"/>
          <w:color w:val="222222"/>
        </w:rPr>
        <w:t xml:space="preserve">говора. Для целей настоящего пункта надлежащим является уведомление, совершенное любым из перечисленных способов: 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письменное уведомление, направленное заказным письмом с уведомлением о вручении по адресу места жительства Заказчика, указанному в Договоре;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sms-сообщение, направленное на номер телефона Заказчика, указанный в Договоре;</w:t>
      </w:r>
    </w:p>
    <w:p w:rsidR="003A2DB0" w:rsidRDefault="006B515B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уведомление, направленное на адрес электронной почты Заказчика, указанный в Договоре.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Для целей раздела 6 Договора Заказчик считается получившим уведомление Исполнителя об одно</w:t>
      </w:r>
      <w:r>
        <w:rPr>
          <w:rFonts w:ascii="Times New Roman" w:eastAsia="Times New Roman" w:hAnsi="Times New Roman" w:cs="Times New Roman"/>
          <w:color w:val="222222"/>
        </w:rPr>
        <w:t>стороннем отказе от исполнения Договора в момент поступления уведомления в почтовое отделение получателя (для заказного письма) либо в момент доставки электронного сообщения соответствующим сервисом (для sms-сообщения и электронного письма) независимо от м</w:t>
      </w:r>
      <w:r>
        <w:rPr>
          <w:rFonts w:ascii="Times New Roman" w:eastAsia="Times New Roman" w:hAnsi="Times New Roman" w:cs="Times New Roman"/>
          <w:color w:val="222222"/>
        </w:rPr>
        <w:t>омента фактического прочтения уведомления Заказчиком.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В случае досрочного расторжения Договора любой из Сторон внесенная Заказчиком предоплата за последний месяц обучения подлежит возврату за вычетом платы за занятия, состоявшиеся до даты расторжения Дого</w:t>
      </w:r>
      <w:r>
        <w:rPr>
          <w:rFonts w:ascii="Times New Roman" w:eastAsia="Times New Roman" w:hAnsi="Times New Roman" w:cs="Times New Roman"/>
          <w:color w:val="222222"/>
        </w:rPr>
        <w:t>вора. Возврат предоплаты осуществляется в безналичном порядке по платежным реквизитам, предоставленным Заказчиком, в течение десяти дней со дня получения Исполнителем данных платежных реквизитов.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bookmark=id.gjdgxs" w:colFirst="0" w:colLast="0"/>
      <w:bookmarkEnd w:id="0"/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ПРОЧИЕ УСЛОВИЯ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 подписания Договора Заказчик ознакомлен со следующими документами Учреждения: Уставом Учреждения, образовательными программами, правилами приема учащихся, правилами внутреннего распорядка для обучающихся, положением о промежуточной и итоговой аттестации</w:t>
      </w:r>
      <w:r>
        <w:rPr>
          <w:rFonts w:ascii="Times New Roman" w:eastAsia="Times New Roman" w:hAnsi="Times New Roman" w:cs="Times New Roman"/>
          <w:color w:val="222222"/>
        </w:rPr>
        <w:t>, годовым учебным графиком. Для целей настоящего договора под Обучающимся в Правилах внутреннего распорядка ЧУДО «Лингвист» понимается Заказчик.</w:t>
      </w:r>
    </w:p>
    <w:p w:rsidR="003A2DB0" w:rsidRDefault="006B515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Все страницы договора должны быть подписаны обеими Сторонами.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57" w:hanging="357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РЕКВИЗИТЫ СТОРОН</w:t>
      </w:r>
    </w:p>
    <w:tbl>
      <w:tblPr>
        <w:tblStyle w:val="af4"/>
        <w:tblW w:w="10988" w:type="dxa"/>
        <w:tblInd w:w="0" w:type="dxa"/>
        <w:tblLayout w:type="fixed"/>
        <w:tblLook w:val="0000"/>
      </w:tblPr>
      <w:tblGrid>
        <w:gridCol w:w="5654"/>
        <w:gridCol w:w="5334"/>
      </w:tblGrid>
      <w:tr w:rsidR="003A2DB0">
        <w:trPr>
          <w:cantSplit/>
          <w:tblHeader/>
        </w:trPr>
        <w:tc>
          <w:tcPr>
            <w:tcW w:w="5654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«Исполнитель»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Частное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Лингвист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»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394018 г. Воронеж,  ул. Никитинская, д. 36, оф.1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тел. (473) 2718-000, 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ИНН  3664081718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КПП 366401001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ОКТМО 20701000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Р/С 407 0381 061 30 000 235 33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 Центрально-Чернозёмный Банк Сбербанка России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в г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 Воронеж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БИК 042007681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КОР/СЧЕТ 301 0181 06 0000 0000 681 </w:t>
            </w:r>
          </w:p>
        </w:tc>
        <w:tc>
          <w:tcPr>
            <w:tcW w:w="5334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«Заказчик»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ФИО ________________________________________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Дата рождения 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Паспорт: серия________ №______________________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Выдан 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Зарегистрирован(а) по адресу____________________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Фактический адрес:____________________________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Тел.:_________________________________________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e-mail:________________________________________</w:t>
            </w: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A2DB0">
        <w:trPr>
          <w:cantSplit/>
          <w:tblHeader/>
        </w:trPr>
        <w:tc>
          <w:tcPr>
            <w:tcW w:w="5654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Директор </w:t>
            </w: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__________________________ (Н.Н. Власова)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М.П.                                        </w:t>
            </w:r>
          </w:p>
        </w:tc>
        <w:tc>
          <w:tcPr>
            <w:tcW w:w="5334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___________ /________________________/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подпись                                               расшифровка</w:t>
            </w:r>
          </w:p>
        </w:tc>
      </w:tr>
    </w:tbl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222222"/>
        </w:rPr>
        <w:lastRenderedPageBreak/>
        <w:t>Приложение 1:  ПРАВИЛА ВНУТРЕННЕГО РАСПОРЯДКА ЧУДО «Лингвист»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При зачислении Обучающегося в Учреждение необходимо пройти входное тестирование (для впервые пришедших или расторгнувших договор на обучение в предыдущем учебном году досрочно). По результатам тестирования администрация Учреждения направляет Обучающегося в</w:t>
      </w:r>
      <w:r>
        <w:rPr>
          <w:rFonts w:ascii="Times New Roman" w:eastAsia="Times New Roman" w:hAnsi="Times New Roman" w:cs="Times New Roman"/>
          <w:color w:val="222222"/>
        </w:rPr>
        <w:t xml:space="preserve"> группу соответствующего уровня. Обучающийся может перейти в другую группу при наличии свободных мест. Обучающийся может перейти в группу более высокого или низкого уровня при наличии свободных мест в группе, строго по рекомендации преподавателя.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Для Обуча</w:t>
      </w:r>
      <w:r>
        <w:rPr>
          <w:rFonts w:ascii="Times New Roman" w:eastAsia="Times New Roman" w:hAnsi="Times New Roman" w:cs="Times New Roman"/>
          <w:color w:val="222222"/>
        </w:rPr>
        <w:t xml:space="preserve">ющихся, продолжающих обучение, зачисление в группу проходит по результатам итогового тестирования или Кембриджского экзамена. Администрация Учреждения оставляет за собой право перераспределить Обучающегося в иную группу. 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Обучающийся может получить отказ в</w:t>
      </w:r>
      <w:r>
        <w:rPr>
          <w:rFonts w:ascii="Times New Roman" w:eastAsia="Times New Roman" w:hAnsi="Times New Roman" w:cs="Times New Roman"/>
          <w:color w:val="222222"/>
        </w:rPr>
        <w:t xml:space="preserve"> зачислении в Учреждение при досрочном расторжении договора в предыдущих учебных годах, а также неудовлетворительном написании финального тестирования в предыдущем учебном году.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случае неудовлетворительного прохождения финального тестирования, Обучающемуся предоставляется возможность пройти 1 месяц обучения за дополнительную плату с последующим написанием финального тестирования.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Обучающемуся рекомендуется не пропускать занятия, а в случае пропуска занятия оповещать об этом преподавателя по возможности заблаговременно.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В случае пропуска занятий в течение целого месяца</w:t>
      </w:r>
      <w:r>
        <w:rPr>
          <w:rFonts w:ascii="Times New Roman" w:eastAsia="Times New Roman" w:hAnsi="Times New Roman" w:cs="Times New Roman"/>
          <w:color w:val="222222"/>
        </w:rPr>
        <w:t xml:space="preserve"> по уважительной причине (например, в случае болезни (подтверждае</w:t>
      </w:r>
      <w:r>
        <w:rPr>
          <w:rFonts w:ascii="Times New Roman" w:eastAsia="Times New Roman" w:hAnsi="Times New Roman" w:cs="Times New Roman"/>
          <w:color w:val="222222"/>
        </w:rPr>
        <w:t>тся справкой) либо деловой поездки (подтверждается билетами))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при своевременной оплате Заказчиком данного месяца, Обучающийся имеет право по заявлению Заказчика отработать с преподавателем материал пропущенных занятий индивидуально. Индивидуальная отработ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ка составляет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4 академических часа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(в очной или онлайн форме по согласованию с преподавателем).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Обучающийся имеет право дополнительно посещать занятия согласно своему уровню языка. Занятия проводятся согласно дополнительному расписанию с определенным препо</w:t>
      </w:r>
      <w:r>
        <w:rPr>
          <w:rFonts w:ascii="Times New Roman" w:eastAsia="Times New Roman" w:hAnsi="Times New Roman" w:cs="Times New Roman"/>
          <w:color w:val="222222"/>
        </w:rPr>
        <w:t xml:space="preserve">давателем. 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Исполнитель не несет ответственность за целостность и сохранность личных вещей Заказчика или Обучающегося, принесенных в учебный центр.</w:t>
      </w:r>
    </w:p>
    <w:p w:rsidR="003A2DB0" w:rsidRDefault="006B515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Заказчик имеет право на скидку в следующих случаях:</w:t>
      </w:r>
    </w:p>
    <w:tbl>
      <w:tblPr>
        <w:tblStyle w:val="af5"/>
        <w:tblW w:w="102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7"/>
        <w:gridCol w:w="2916"/>
        <w:gridCol w:w="6485"/>
      </w:tblGrid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Размер скидки</w:t>
            </w:r>
          </w:p>
        </w:tc>
        <w:tc>
          <w:tcPr>
            <w:tcW w:w="2916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Условия</w:t>
            </w:r>
          </w:p>
        </w:tc>
        <w:tc>
          <w:tcPr>
            <w:tcW w:w="6485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Пояснения</w:t>
            </w:r>
          </w:p>
        </w:tc>
      </w:tr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5%</w:t>
            </w:r>
          </w:p>
        </w:tc>
        <w:tc>
          <w:tcPr>
            <w:tcW w:w="2916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если клиент обучается более года</w:t>
            </w:r>
          </w:p>
        </w:tc>
        <w:tc>
          <w:tcPr>
            <w:tcW w:w="648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Скидка применяется начиная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со второго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подряд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года обучения в Учреждении при прохождении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полного курса в предыдущий год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 Если обучение в предыдущем году было окончено досрочно, либо прерывалось в период обучения (договор был расторгнут, а затем заключен снова), то скидка в следующем году не применяется. Если после прохождения полного курса Обучающийся пропустил следующий г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од, а затем вновь поступил на обучение в Учреждение, то скидка также не применяется. 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Если полный срок обучения на курсе составляет менее одного года, то скидка применяется при продолжении обучения в том же учебном году на курсе следующего уровня.</w:t>
            </w:r>
          </w:p>
        </w:tc>
      </w:tr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5%</w:t>
            </w:r>
          </w:p>
        </w:tc>
        <w:tc>
          <w:tcPr>
            <w:tcW w:w="2916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семейная скидка</w:t>
            </w:r>
          </w:p>
        </w:tc>
        <w:tc>
          <w:tcPr>
            <w:tcW w:w="648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Предоставляется каждому члену семьи, обучающемуся в Учреждении, на один язык (в том числе при обучении членов семьи в разных учебных центрах Исполнителя). К членам семьи для целей настоящего пункта относятся супруг(а) и дети Заказчика.</w:t>
            </w: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10%</w:t>
            </w:r>
          </w:p>
        </w:tc>
        <w:tc>
          <w:tcPr>
            <w:tcW w:w="2916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если клиент изучает 2 языка</w:t>
            </w:r>
          </w:p>
        </w:tc>
        <w:tc>
          <w:tcPr>
            <w:tcW w:w="648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Скидка предоставляется на время изучения каждого языка в отдельности.</w:t>
            </w:r>
          </w:p>
        </w:tc>
      </w:tr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15%</w:t>
            </w:r>
          </w:p>
        </w:tc>
        <w:tc>
          <w:tcPr>
            <w:tcW w:w="2916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социальная скидка</w:t>
            </w:r>
          </w:p>
        </w:tc>
        <w:tc>
          <w:tcPr>
            <w:tcW w:w="648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Возможность предоставления социальной скидки рассматривается Исполнителем в каждом случае индивидуально. 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Возможные ситуации предоставления социальной скидки: потеря кормильца в семье; ребенок находится под опекой ближайших родственников; малоимущие семьи; инвалидность ученика. 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Для рассмотрения вопроса о возможности предоставления социальной скидки Заказчик н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аправляет заявление руководителю Учреждения (подается через администратора учебного центра) с приложением копий документов, подтверждающих обстоятельства, которые могут служить основанием предоставления такой скидки. Заявление рассматривается в течение 5 р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абочих дней, по результатам рассмотрения Заказчик уведомляется о принятом решении (об отказе в предоставлении скидки либо о её предоставлении и о её размере).</w:t>
            </w:r>
          </w:p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A2DB0">
        <w:trPr>
          <w:cantSplit/>
          <w:tblHeader/>
        </w:trPr>
        <w:tc>
          <w:tcPr>
            <w:tcW w:w="86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20%</w:t>
            </w:r>
          </w:p>
        </w:tc>
        <w:tc>
          <w:tcPr>
            <w:tcW w:w="2916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специальное предложение для взрослых обучающихся</w:t>
            </w:r>
          </w:p>
        </w:tc>
        <w:tc>
          <w:tcPr>
            <w:tcW w:w="648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Скидка предоставляется взрослым обучающим при обучении в утренней группе (окончание занятий до 12 часов) или в группе выходного дня (занятия только по выходным).</w:t>
            </w:r>
          </w:p>
        </w:tc>
      </w:tr>
    </w:tbl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t>Максимальный размер скидки  не может превышать 15% (за исключением специальных предложений дл</w:t>
      </w:r>
      <w:r>
        <w:rPr>
          <w:rFonts w:ascii="Times New Roman" w:eastAsia="Times New Roman" w:hAnsi="Times New Roman" w:cs="Times New Roman"/>
          <w:b/>
          <w:color w:val="222222"/>
        </w:rPr>
        <w:t>я взрослых обучающихся).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22222"/>
        </w:rPr>
      </w:pP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Система выявления прогресса студента.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 течение года Обучающийся выполняет 2 тестирования: полугодовое и финальное. Результаты тестирования фиксируются преподавателем в специальной форме «прогресс студента». Помимо результатов тестирования в форме указываются рекомендации преподавателя для дал</w:t>
      </w:r>
      <w:r>
        <w:rPr>
          <w:rFonts w:ascii="Times New Roman" w:eastAsia="Times New Roman" w:hAnsi="Times New Roman" w:cs="Times New Roman"/>
          <w:color w:val="222222"/>
        </w:rPr>
        <w:t>ьнейшего эффективного образовательного процесса Обучающегося.  Дополнительно Заказчик/Обучающийся может узнать текущий прогресс в обучении, но не ранее чем через 2 месяца после начала процесса обучения. Запрос об отчете можно делать не чаще чем 1 раз в сем</w:t>
      </w:r>
      <w:r>
        <w:rPr>
          <w:rFonts w:ascii="Times New Roman" w:eastAsia="Times New Roman" w:hAnsi="Times New Roman" w:cs="Times New Roman"/>
          <w:color w:val="222222"/>
        </w:rPr>
        <w:t>естр (5 месяцев). Для получения отчета о текущей успеваемости. Заказчику/Обучающемуся необходимо написать заявление у администратора Учреждения. Отчет предоставляется в течение 10 (десять) рабочих дней через администратора учебного центра.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Предложения и жалобы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Для улучшения качества работы преподавателей, администраторов и системы школы в целом проводится анкетирование Обучающихся 2 раза в год. Убедительная просьба указывать свои предложения и замечания при заполнении анкеты.</w:t>
      </w: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В случае экстренной потребности во внесении предложения в деятельность Учреждения или в подаче жалобы по отношению к деятельности Учреждения Заказчик/Обучающийся может устно обратиться к администратору соответствующего учебного центра, </w:t>
      </w:r>
      <w:r>
        <w:rPr>
          <w:rFonts w:ascii="Times New Roman" w:eastAsia="Times New Roman" w:hAnsi="Times New Roman" w:cs="Times New Roman"/>
          <w:b/>
          <w:color w:val="222222"/>
        </w:rPr>
        <w:t>либо по телефону к м</w:t>
      </w:r>
      <w:r>
        <w:rPr>
          <w:rFonts w:ascii="Times New Roman" w:eastAsia="Times New Roman" w:hAnsi="Times New Roman" w:cs="Times New Roman"/>
          <w:b/>
          <w:color w:val="222222"/>
        </w:rPr>
        <w:t>енеджеру по работе с клиентами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(т.+7 952 557 29 79</w:t>
      </w:r>
      <w:r>
        <w:rPr>
          <w:rFonts w:ascii="Times New Roman" w:eastAsia="Times New Roman" w:hAnsi="Times New Roman" w:cs="Times New Roman"/>
          <w:color w:val="222222"/>
        </w:rPr>
        <w:t>). В том случае, если Заказчик/Обучающийся не удовлетворен результатом обращения, он может направить заявление директору Учреждения через администратора учебного центра. В заявлении должен быть указан конта</w:t>
      </w:r>
      <w:r>
        <w:rPr>
          <w:rFonts w:ascii="Times New Roman" w:eastAsia="Times New Roman" w:hAnsi="Times New Roman" w:cs="Times New Roman"/>
          <w:color w:val="222222"/>
        </w:rPr>
        <w:t>ктный номер телефона заявителя. Заявление передается администратором директору и рассматривается в течение 5 рабочих дней. По результатам рассмотрения заявления Директор или иное лицо по его поручению связывается с Заказчиком/Обучающимся для решения вопрос</w:t>
      </w:r>
      <w:r>
        <w:rPr>
          <w:rFonts w:ascii="Times New Roman" w:eastAsia="Times New Roman" w:hAnsi="Times New Roman" w:cs="Times New Roman"/>
          <w:color w:val="222222"/>
        </w:rPr>
        <w:t xml:space="preserve">а по существу. </w:t>
      </w:r>
    </w:p>
    <w:p w:rsidR="003A2DB0" w:rsidRPr="00FC3B6D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FC3B6D">
        <w:rPr>
          <w:lang w:val="en-US"/>
        </w:rPr>
        <w:br w:type="page"/>
      </w:r>
      <w:r>
        <w:rPr>
          <w:rFonts w:ascii="Times New Roman" w:eastAsia="Times New Roman" w:hAnsi="Times New Roman" w:cs="Times New Roman"/>
          <w:b/>
          <w:color w:val="222222"/>
        </w:rPr>
        <w:lastRenderedPageBreak/>
        <w:t>Приложение</w:t>
      </w:r>
      <w:r w:rsidRPr="00FC3B6D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2 – </w:t>
      </w:r>
      <w:r>
        <w:rPr>
          <w:rFonts w:ascii="Times New Roman" w:eastAsia="Times New Roman" w:hAnsi="Times New Roman" w:cs="Times New Roman"/>
          <w:b/>
          <w:color w:val="222222"/>
        </w:rPr>
        <w:t>Шкала</w:t>
      </w:r>
      <w:r w:rsidRPr="00FC3B6D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уровней</w:t>
      </w:r>
      <w:r w:rsidRPr="00FC3B6D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языковых</w:t>
      </w:r>
      <w:r w:rsidRPr="00FC3B6D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</w:rPr>
        <w:t>компетенций</w:t>
      </w:r>
      <w:r w:rsidRPr="00FC3B6D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International House World Organization</w:t>
      </w:r>
    </w:p>
    <w:tbl>
      <w:tblPr>
        <w:tblStyle w:val="af6"/>
        <w:tblW w:w="102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929"/>
        <w:gridCol w:w="2075"/>
        <w:gridCol w:w="983"/>
        <w:gridCol w:w="1253"/>
        <w:gridCol w:w="2261"/>
        <w:gridCol w:w="2082"/>
      </w:tblGrid>
      <w:tr w:rsidR="003A2DB0">
        <w:trPr>
          <w:cantSplit/>
          <w:tblHeader/>
          <w:jc w:val="center"/>
        </w:trPr>
        <w:tc>
          <w:tcPr>
            <w:tcW w:w="668" w:type="dxa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CEFR</w:t>
            </w:r>
          </w:p>
        </w:tc>
        <w:tc>
          <w:tcPr>
            <w:tcW w:w="3004" w:type="dxa"/>
            <w:gridSpan w:val="2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Cambridge ESOL</w:t>
            </w:r>
          </w:p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(Кембриджские экзамены)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VYLE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YLE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Teenagers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Adults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Pre-Starters</w:t>
            </w:r>
          </w:p>
        </w:tc>
        <w:tc>
          <w:tcPr>
            <w:tcW w:w="1253" w:type="dxa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Pre-Starters 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004" w:type="dxa"/>
            <w:gridSpan w:val="2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Starters</w:t>
            </w:r>
          </w:p>
        </w:tc>
        <w:tc>
          <w:tcPr>
            <w:tcW w:w="983" w:type="dxa"/>
            <w:vMerge w:val="restart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Starters</w:t>
            </w:r>
          </w:p>
        </w:tc>
        <w:tc>
          <w:tcPr>
            <w:tcW w:w="2261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000000"/>
            </w:tcBorders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Pre-Movers</w:t>
            </w:r>
          </w:p>
        </w:tc>
        <w:tc>
          <w:tcPr>
            <w:tcW w:w="2261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</w:tcBorders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</w:tcBorders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Movers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Movers</w:t>
            </w: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Starters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Starter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А1+</w:t>
            </w:r>
          </w:p>
        </w:tc>
        <w:tc>
          <w:tcPr>
            <w:tcW w:w="929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Pre-Flyers</w:t>
            </w: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Elementary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Elementary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А2</w:t>
            </w:r>
          </w:p>
        </w:tc>
        <w:tc>
          <w:tcPr>
            <w:tcW w:w="929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Flyers</w:t>
            </w:r>
          </w:p>
        </w:tc>
        <w:tc>
          <w:tcPr>
            <w:tcW w:w="207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KET/KET for schools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Flyers</w:t>
            </w: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Pre-Intermediate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Pre-Intermediate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А2+</w:t>
            </w:r>
          </w:p>
        </w:tc>
        <w:tc>
          <w:tcPr>
            <w:tcW w:w="929" w:type="dxa"/>
            <w:vMerge w:val="restart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Lower-Intermediate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Lower-Intermediate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В1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PET/PET for schools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Mid-Intermediate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Mid-Intermediate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В1+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Upper-Intermediate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Upper-Intermediate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В2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FCE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Pre-Advanced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Pre-Advanced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В2+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Lower-Advanced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Lower-Advanced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С1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CAE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Advanced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Advanced</w:t>
            </w:r>
          </w:p>
        </w:tc>
      </w:tr>
      <w:tr w:rsidR="003A2DB0">
        <w:trPr>
          <w:cantSplit/>
          <w:tblHeader/>
          <w:jc w:val="center"/>
        </w:trPr>
        <w:tc>
          <w:tcPr>
            <w:tcW w:w="668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С2</w:t>
            </w:r>
          </w:p>
        </w:tc>
        <w:tc>
          <w:tcPr>
            <w:tcW w:w="929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75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CPE</w:t>
            </w:r>
          </w:p>
        </w:tc>
        <w:tc>
          <w:tcPr>
            <w:tcW w:w="98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A2DB0" w:rsidRDefault="003A2D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Proficiency </w:t>
            </w:r>
          </w:p>
        </w:tc>
        <w:tc>
          <w:tcPr>
            <w:tcW w:w="2082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Proficiency</w:t>
            </w:r>
          </w:p>
        </w:tc>
      </w:tr>
    </w:tbl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A2DB0" w:rsidRDefault="006B51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Приложение 3 -  Учебные центры Учреждения в г. Воронеж</w:t>
      </w:r>
    </w:p>
    <w:tbl>
      <w:tblPr>
        <w:tblStyle w:val="af7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747"/>
        <w:gridCol w:w="2747"/>
        <w:gridCol w:w="2747"/>
      </w:tblGrid>
      <w:tr w:rsidR="003A2DB0">
        <w:trPr>
          <w:cantSplit/>
          <w:tblHeader/>
        </w:trPr>
        <w:tc>
          <w:tcPr>
            <w:tcW w:w="274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Учебный центр</w:t>
            </w:r>
          </w:p>
        </w:tc>
        <w:tc>
          <w:tcPr>
            <w:tcW w:w="274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Номер телефона</w:t>
            </w:r>
          </w:p>
        </w:tc>
        <w:tc>
          <w:tcPr>
            <w:tcW w:w="274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Электронная почта</w:t>
            </w:r>
          </w:p>
        </w:tc>
        <w:tc>
          <w:tcPr>
            <w:tcW w:w="2747" w:type="dxa"/>
            <w:vAlign w:val="center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Адрес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Центральный филиал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+7(473)271-80-00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+79202113070</w:t>
            </w:r>
          </w:p>
        </w:tc>
        <w:tc>
          <w:tcPr>
            <w:tcW w:w="2747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8">
              <w:r w:rsidR="006B515B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info.ihvrn@gmail.com</w:t>
              </w:r>
            </w:hyperlink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Никитинская д. 49а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Детский центр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+7(473)255-10-91</w:t>
            </w:r>
          </w:p>
        </w:tc>
        <w:tc>
          <w:tcPr>
            <w:tcW w:w="2747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9">
              <w:r w:rsidR="006B515B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linguistkids@yandex.ru</w:t>
              </w:r>
            </w:hyperlink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Никитинская д. 36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Северный филиал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+7(473)227-21-11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+79525526164</w:t>
            </w:r>
          </w:p>
        </w:tc>
        <w:tc>
          <w:tcPr>
            <w:tcW w:w="2747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10">
              <w:r w:rsidR="006B515B">
                <w:rPr>
                  <w:rFonts w:ascii="Times New Roman" w:eastAsia="Times New Roman" w:hAnsi="Times New Roman" w:cs="Times New Roman"/>
                  <w:color w:val="222222"/>
                  <w:highlight w:val="white"/>
                  <w:u w:val="single"/>
                </w:rPr>
                <w:t>lingvistsever@mail.ru</w:t>
              </w:r>
            </w:hyperlink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60-й Армии д. 21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Левобережный филиал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+7(473)244-32-22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7-952-557-25-13</w:t>
            </w:r>
          </w:p>
        </w:tc>
        <w:tc>
          <w:tcPr>
            <w:tcW w:w="2747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11">
              <w:r w:rsidR="006B515B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leftbank@mail.ru</w:t>
              </w:r>
            </w:hyperlink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пер. Ольховый д. 2г</w:t>
            </w:r>
          </w:p>
        </w:tc>
      </w:tr>
      <w:tr w:rsidR="003A2DB0">
        <w:trPr>
          <w:cantSplit/>
          <w:trHeight w:val="463"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Детский Левобережный центр 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+7(473)244-73-13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7-952-557-25-13</w:t>
            </w:r>
          </w:p>
        </w:tc>
        <w:tc>
          <w:tcPr>
            <w:tcW w:w="2747" w:type="dxa"/>
          </w:tcPr>
          <w:p w:rsidR="003A2DB0" w:rsidRDefault="003A2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12">
              <w:r w:rsidR="006B515B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leftbank@mail.ru</w:t>
              </w:r>
            </w:hyperlink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пер. Ольховый д. 2г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Юго-Западный филиал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+7(473)296-36-95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yougozapad@yandex.ru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Южно-Моравская д. 15б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Филиал на Ломоносова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+7(473)228-68-12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LingvistLM@yandex.ru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Ломоносова д. 114/4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ЖК Дельфин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+7(473)280-25-22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+79009503475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ihdelf@mail.ru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Переверткина, 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\2</w:t>
            </w:r>
          </w:p>
        </w:tc>
      </w:tr>
      <w:tr w:rsidR="003A2DB0">
        <w:trPr>
          <w:cantSplit/>
          <w:tblHeader/>
        </w:trPr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Филиал Олимпийский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+7(473)210-01-91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WhatsApp: +79525572624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ihvrnolimp@mail.ru</w:t>
            </w:r>
          </w:p>
        </w:tc>
        <w:tc>
          <w:tcPr>
            <w:tcW w:w="2747" w:type="dxa"/>
          </w:tcPr>
          <w:p w:rsidR="003A2DB0" w:rsidRDefault="006B51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Олимпийский бульвар, 6, подъезд 11</w:t>
            </w:r>
          </w:p>
        </w:tc>
      </w:tr>
    </w:tbl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3A2DB0" w:rsidRDefault="00FC3B6D" w:rsidP="00FC3B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A2DB0" w:rsidRDefault="003A2D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sectPr w:rsidR="003A2DB0" w:rsidSect="003A2DB0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709" w:footer="1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5B" w:rsidRDefault="006B515B" w:rsidP="00FC3B6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B515B" w:rsidRDefault="006B515B" w:rsidP="00FC3B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0" w:rsidRDefault="003A2DB0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12"/>
        <w:szCs w:val="12"/>
      </w:rPr>
    </w:pPr>
  </w:p>
  <w:p w:rsidR="003A2DB0" w:rsidRDefault="006B51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773"/>
      </w:tabs>
      <w:spacing w:after="200" w:line="276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Исполнитель______________________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>Заказчик:________________________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0" w:rsidRDefault="003A2DB0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12"/>
        <w:szCs w:val="12"/>
      </w:rPr>
    </w:pPr>
  </w:p>
  <w:p w:rsidR="003A2DB0" w:rsidRDefault="006B51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773"/>
      </w:tabs>
      <w:spacing w:after="200" w:line="276" w:lineRule="auto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</w:rPr>
      <w:t>Исполнитель______________________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>Заказчик:________________________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5B" w:rsidRDefault="006B515B" w:rsidP="00FC3B6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B515B" w:rsidRDefault="006B515B" w:rsidP="00FC3B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0" w:rsidRDefault="006B515B">
    <w:pPr>
      <w:pStyle w:val="normal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  <w:tab w:val="center" w:pos="4111"/>
        <w:tab w:val="right" w:pos="8647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Абонентский договор №___ от ____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Страница </w:t>
    </w:r>
    <w:r w:rsidR="003A2DB0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FC3B6D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FC3B6D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="003A2DB0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из </w:t>
    </w:r>
    <w:r w:rsidR="003A2DB0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FC3B6D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FC3B6D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7</w:t>
    </w:r>
    <w:r w:rsidR="003A2DB0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88E"/>
    <w:multiLevelType w:val="multilevel"/>
    <w:tmpl w:val="51CEAF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43BF44ED"/>
    <w:multiLevelType w:val="multilevel"/>
    <w:tmpl w:val="615A0EB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DB0"/>
    <w:rsid w:val="003A2DB0"/>
    <w:rsid w:val="006B515B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A2DB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autoRedefine/>
    <w:hidden/>
    <w:qFormat/>
    <w:rsid w:val="003A2DB0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3A2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2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2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2D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A2DB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2DB0"/>
  </w:style>
  <w:style w:type="table" w:customStyle="1" w:styleId="TableNormal">
    <w:name w:val="Table Normal"/>
    <w:rsid w:val="003A2D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2D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3A2DB0"/>
    <w:pPr>
      <w:ind w:left="720"/>
      <w:contextualSpacing/>
    </w:pPr>
  </w:style>
  <w:style w:type="paragraph" w:customStyle="1" w:styleId="31">
    <w:name w:val="Основной текст 31"/>
    <w:basedOn w:val="a"/>
    <w:autoRedefine/>
    <w:hidden/>
    <w:qFormat/>
    <w:rsid w:val="003A2D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styleId="a5">
    <w:name w:val="Hyperlink"/>
    <w:autoRedefine/>
    <w:hidden/>
    <w:qFormat/>
    <w:rsid w:val="003A2DB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3A2DB0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a6">
    <w:name w:val="Table Grid"/>
    <w:basedOn w:val="a1"/>
    <w:autoRedefine/>
    <w:hidden/>
    <w:qFormat/>
    <w:rsid w:val="003A2DB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autoRedefine/>
    <w:hidden/>
    <w:qFormat/>
    <w:rsid w:val="003A2DB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autoRedefine/>
    <w:hidden/>
    <w:qFormat/>
    <w:rsid w:val="003A2D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autoRedefine/>
    <w:hidden/>
    <w:qFormat/>
    <w:rsid w:val="003A2DB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No Spacing"/>
    <w:autoRedefine/>
    <w:hidden/>
    <w:qFormat/>
    <w:rsid w:val="003A2D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apple-converted-space">
    <w:name w:val="apple-converted-space"/>
    <w:basedOn w:val="a0"/>
    <w:autoRedefine/>
    <w:hidden/>
    <w:qFormat/>
    <w:rsid w:val="003A2DB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Normal (Web)"/>
    <w:basedOn w:val="a"/>
    <w:autoRedefine/>
    <w:hidden/>
    <w:qFormat/>
    <w:rsid w:val="003A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autoRedefine/>
    <w:hidden/>
    <w:qFormat/>
    <w:rsid w:val="003A2DB0"/>
    <w:rPr>
      <w:sz w:val="20"/>
      <w:szCs w:val="20"/>
    </w:rPr>
  </w:style>
  <w:style w:type="character" w:customStyle="1" w:styleId="ad">
    <w:name w:val="Текст сноски Знак"/>
    <w:basedOn w:val="a0"/>
    <w:autoRedefine/>
    <w:hidden/>
    <w:qFormat/>
    <w:rsid w:val="003A2DB0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footnote reference"/>
    <w:autoRedefine/>
    <w:hidden/>
    <w:qFormat/>
    <w:rsid w:val="003A2DB0"/>
    <w:rPr>
      <w:w w:val="100"/>
      <w:position w:val="-1"/>
      <w:effect w:val="none"/>
      <w:vertAlign w:val="superscript"/>
      <w:cs w:val="0"/>
      <w:em w:val="none"/>
    </w:rPr>
  </w:style>
  <w:style w:type="paragraph" w:styleId="af">
    <w:name w:val="header"/>
    <w:basedOn w:val="a"/>
    <w:autoRedefine/>
    <w:hidden/>
    <w:qFormat/>
    <w:rsid w:val="003A2D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autoRedefine/>
    <w:hidden/>
    <w:qFormat/>
    <w:rsid w:val="003A2DB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1">
    <w:name w:val="footer"/>
    <w:basedOn w:val="a"/>
    <w:autoRedefine/>
    <w:hidden/>
    <w:qFormat/>
    <w:rsid w:val="003A2D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autoRedefine/>
    <w:hidden/>
    <w:qFormat/>
    <w:rsid w:val="003A2DB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3">
    <w:name w:val="Subtitle"/>
    <w:basedOn w:val="normal"/>
    <w:next w:val="normal"/>
    <w:rsid w:val="003A2D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3A2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hvr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ftban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ftban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ngvistse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guistkids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rTlmyT3aDc8ct8Vjpkks++CbQ==">AMUW2mUIWvOUiLgPSNWlPzVvbvpLeQPxnQAhf8mCQlyJxmPmg1oD/p/mJMomt1nJqblIBqvU18bMyuUElrOEvwxusqI53k+J8CHMzkZlnRw6AF64oYwNnVsaCcPayRqeggg6RRmv3DuL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4178</Words>
  <Characters>23821</Characters>
  <Application>Microsoft Office Word</Application>
  <DocSecurity>0</DocSecurity>
  <Lines>198</Lines>
  <Paragraphs>55</Paragraphs>
  <ScaleCrop>false</ScaleCrop>
  <Company/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lini</cp:lastModifiedBy>
  <cp:revision>3</cp:revision>
  <dcterms:created xsi:type="dcterms:W3CDTF">2022-08-02T13:23:00Z</dcterms:created>
  <dcterms:modified xsi:type="dcterms:W3CDTF">2023-09-19T10:26:00Z</dcterms:modified>
</cp:coreProperties>
</file>